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D01D6" w14:textId="77777777" w:rsidR="00293662" w:rsidRPr="00294C75" w:rsidRDefault="00293662" w:rsidP="00293662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294C75">
        <w:rPr>
          <w:rFonts w:cs="Arial"/>
          <w:b/>
          <w:sz w:val="24"/>
          <w:szCs w:val="24"/>
        </w:rPr>
        <w:t xml:space="preserve">DECRETO Nº </w:t>
      </w:r>
      <w:r w:rsidR="00294C75">
        <w:rPr>
          <w:rFonts w:cs="Arial"/>
          <w:b/>
          <w:sz w:val="24"/>
          <w:szCs w:val="24"/>
        </w:rPr>
        <w:t>4600-R, DE 18 DE MARÇO DE</w:t>
      </w:r>
      <w:r w:rsidRPr="00294C75">
        <w:rPr>
          <w:rFonts w:cs="Arial"/>
          <w:b/>
          <w:sz w:val="24"/>
          <w:szCs w:val="24"/>
        </w:rPr>
        <w:t xml:space="preserve"> 2020.</w:t>
      </w:r>
    </w:p>
    <w:p w14:paraId="049C498F" w14:textId="77777777" w:rsidR="00293662" w:rsidRDefault="00293662" w:rsidP="00293662">
      <w:pPr>
        <w:spacing w:after="120" w:line="240" w:lineRule="auto"/>
        <w:jc w:val="center"/>
        <w:rPr>
          <w:rFonts w:cs="Arial"/>
          <w:sz w:val="24"/>
          <w:szCs w:val="24"/>
        </w:rPr>
      </w:pPr>
    </w:p>
    <w:p w14:paraId="7ABEAC1E" w14:textId="77777777" w:rsidR="00923F7A" w:rsidRDefault="00923F7A" w:rsidP="00293662">
      <w:pPr>
        <w:pStyle w:val="tablepocp"/>
        <w:shd w:val="clear" w:color="auto" w:fill="FFFFFF"/>
        <w:spacing w:before="0" w:beforeAutospacing="0" w:after="120" w:afterAutospacing="0"/>
        <w:ind w:left="5103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bookmarkStart w:id="0" w:name="art112"/>
      <w:bookmarkEnd w:id="0"/>
      <w:r w:rsidRPr="00293662">
        <w:rPr>
          <w:rFonts w:asciiTheme="minorHAnsi" w:hAnsiTheme="minorHAnsi"/>
          <w:color w:val="000000" w:themeColor="text1"/>
          <w:shd w:val="clear" w:color="auto" w:fill="FFFFFF"/>
        </w:rPr>
        <w:t>Dispõe sobre medidas para enfrentamento da emergência de saúde pública decorrente do coronavírus (COVID-19), e dá outras providências.</w:t>
      </w:r>
    </w:p>
    <w:p w14:paraId="7FDDEB70" w14:textId="77777777" w:rsidR="00293662" w:rsidRPr="00293662" w:rsidRDefault="00293662" w:rsidP="00293662">
      <w:pPr>
        <w:pStyle w:val="tablepocp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</w:p>
    <w:p w14:paraId="7F9E214B" w14:textId="77777777" w:rsidR="00923F7A" w:rsidRDefault="00923F7A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 O </w:t>
      </w:r>
      <w:r w:rsidRPr="00293662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GOVERNADOR DO ESTADO DO ESPÍRITO SANTO, </w:t>
      </w:r>
      <w:r w:rsidRPr="00293662">
        <w:rPr>
          <w:rFonts w:asciiTheme="minorHAnsi" w:hAnsiTheme="minorHAnsi"/>
          <w:color w:val="000000" w:themeColor="text1"/>
          <w:shd w:val="clear" w:color="auto" w:fill="FFFFFF"/>
        </w:rPr>
        <w:t>no exercício das atribuições legais e constitucionais,</w:t>
      </w:r>
    </w:p>
    <w:p w14:paraId="707032F4" w14:textId="77777777" w:rsidR="00293662" w:rsidRPr="00293662" w:rsidRDefault="00293662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</w:p>
    <w:p w14:paraId="1B5FAC76" w14:textId="77777777" w:rsidR="00923F7A" w:rsidRPr="00293662" w:rsidRDefault="00923F7A" w:rsidP="00293662">
      <w:pPr>
        <w:pStyle w:val="tablepocp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recuperação, na forma do art. 196 da Constituição da República;</w:t>
      </w:r>
    </w:p>
    <w:p w14:paraId="4067DB0C" w14:textId="77777777" w:rsidR="00923F7A" w:rsidRPr="00293662" w:rsidRDefault="00923F7A" w:rsidP="00293662">
      <w:pPr>
        <w:pStyle w:val="tablepocp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Considerando a Declaração de Emergência em Saúde Pública de Importância Internacional pela Organização Mundial da Saúde em 30 de janeiro de 2020, em decorrência da Infecção Humana pelo novo coronavírus (COVID-19);</w:t>
      </w:r>
    </w:p>
    <w:p w14:paraId="6B4B2D54" w14:textId="77777777" w:rsidR="00923F7A" w:rsidRPr="00293662" w:rsidRDefault="00923F7A" w:rsidP="00293662">
      <w:pPr>
        <w:pStyle w:val="tablepocp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Consideran</w:t>
      </w:r>
      <w:r w:rsidR="00293662">
        <w:rPr>
          <w:rFonts w:asciiTheme="minorHAnsi" w:hAnsiTheme="minorHAnsi"/>
          <w:color w:val="000000" w:themeColor="text1"/>
          <w:shd w:val="clear" w:color="auto" w:fill="FFFFFF"/>
        </w:rPr>
        <w:t>do a Portaria nº 188/GM/MS, de 3</w:t>
      </w:r>
      <w:r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de fevereiro de 2020, que Declara Emergência em Saúde Pública de Importância Nacional - ESPIN, em decorrência da Infecção Humana pelo novo coronavírus (2019-nCoV);</w:t>
      </w:r>
    </w:p>
    <w:p w14:paraId="3E16E4C7" w14:textId="77777777" w:rsidR="00923F7A" w:rsidRPr="00293662" w:rsidRDefault="00923F7A" w:rsidP="00293662">
      <w:pPr>
        <w:pStyle w:val="tablepocp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Considerando a necessidade de adoção de ações coordenadas para enfrentamento da Emergência em Saúde Pública de Importância Estadual e Internacional, decorrente do coronavírus (COVID-19);</w:t>
      </w:r>
    </w:p>
    <w:p w14:paraId="0F538A7A" w14:textId="77777777" w:rsidR="00923F7A" w:rsidRPr="00293662" w:rsidRDefault="00923F7A" w:rsidP="00293662">
      <w:pPr>
        <w:pStyle w:val="tablepocp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rFonts w:asciiTheme="minorHAnsi" w:hAnsiTheme="minorHAnsi"/>
          <w:color w:val="000000" w:themeColor="text1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Considerando o Decreto Nº 4593 - R, de 13 de março de 2020, que dispõe sobre o estado de emergência em saúde pública no Estado do Espírito Santo e estabelece medidas sanitárias e administrativas para prevenção, controle e contenção de riscos, danos e agravos decorrentes do surto de coronavírus (COVID-19) e dá outras providências;</w:t>
      </w:r>
    </w:p>
    <w:p w14:paraId="12F4182E" w14:textId="77777777" w:rsidR="00293662" w:rsidRDefault="00923F7A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3950567B" w14:textId="77777777" w:rsidR="00923F7A" w:rsidRPr="00293662" w:rsidRDefault="00923F7A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293662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DECRETA:</w:t>
      </w:r>
    </w:p>
    <w:p w14:paraId="5A12883F" w14:textId="77777777" w:rsidR="00293662" w:rsidRDefault="00923F7A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1401B161" w14:textId="77777777" w:rsidR="00923F7A" w:rsidRDefault="00923F7A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Art. 1º</w:t>
      </w:r>
      <w:r w:rsidR="00293662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Pr="00293662">
        <w:rPr>
          <w:rFonts w:asciiTheme="minorHAnsi" w:hAnsiTheme="minorHAnsi"/>
          <w:color w:val="000000" w:themeColor="text1"/>
          <w:shd w:val="clear" w:color="auto" w:fill="FFFFFF"/>
        </w:rPr>
        <w:t> </w:t>
      </w:r>
      <w:r w:rsidR="00771485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Ficam definidas neste Decreto </w:t>
      </w:r>
      <w:r w:rsidRPr="00293662">
        <w:rPr>
          <w:rFonts w:asciiTheme="minorHAnsi" w:hAnsiTheme="minorHAnsi"/>
          <w:color w:val="000000" w:themeColor="text1"/>
          <w:shd w:val="clear" w:color="auto" w:fill="FFFFFF"/>
        </w:rPr>
        <w:t>medidas para enfrentamento da emergência de saúde pública decor</w:t>
      </w:r>
      <w:r w:rsidR="00771485" w:rsidRPr="00293662">
        <w:rPr>
          <w:rFonts w:asciiTheme="minorHAnsi" w:hAnsiTheme="minorHAnsi"/>
          <w:color w:val="000000" w:themeColor="text1"/>
          <w:shd w:val="clear" w:color="auto" w:fill="FFFFFF"/>
        </w:rPr>
        <w:t>rente do coronavírus (COVID-19)</w:t>
      </w:r>
      <w:r w:rsidR="0028342F" w:rsidRPr="00293662">
        <w:rPr>
          <w:rFonts w:asciiTheme="minorHAnsi" w:hAnsiTheme="minorHAnsi"/>
          <w:color w:val="000000" w:themeColor="text1"/>
          <w:shd w:val="clear" w:color="auto" w:fill="FFFFFF"/>
        </w:rPr>
        <w:t>, com caráter complementar a outras</w:t>
      </w:r>
      <w:r w:rsidR="00771485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ações já </w:t>
      </w:r>
      <w:r w:rsidR="0028342F" w:rsidRPr="00293662">
        <w:rPr>
          <w:rFonts w:asciiTheme="minorHAnsi" w:hAnsiTheme="minorHAnsi"/>
          <w:color w:val="000000" w:themeColor="text1"/>
          <w:shd w:val="clear" w:color="auto" w:fill="FFFFFF"/>
        </w:rPr>
        <w:t>constantes</w:t>
      </w:r>
      <w:r w:rsidR="0000070F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nos Decretos nºs </w:t>
      </w:r>
      <w:r w:rsidR="0000070F" w:rsidRPr="00293662">
        <w:rPr>
          <w:rFonts w:asciiTheme="minorHAnsi" w:hAnsiTheme="minorHAnsi" w:cs="Arial"/>
          <w:bCs/>
          <w:color w:val="000000" w:themeColor="text1"/>
        </w:rPr>
        <w:t>4.597-R</w:t>
      </w:r>
      <w:r w:rsidR="0000070F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, de 16 de março de 2020, e </w:t>
      </w:r>
      <w:r w:rsidR="00CC4C77" w:rsidRPr="00293662">
        <w:rPr>
          <w:rFonts w:asciiTheme="minorHAnsi" w:hAnsiTheme="minorHAnsi"/>
          <w:color w:val="000000" w:themeColor="text1"/>
          <w:shd w:val="clear" w:color="auto" w:fill="FFFFFF"/>
        </w:rPr>
        <w:t>4.599-R</w:t>
      </w:r>
      <w:r w:rsidR="0000070F" w:rsidRPr="00293662">
        <w:rPr>
          <w:rFonts w:asciiTheme="minorHAnsi" w:hAnsiTheme="minorHAnsi"/>
          <w:color w:val="000000" w:themeColor="text1"/>
          <w:shd w:val="clear" w:color="auto" w:fill="FFFFFF"/>
        </w:rPr>
        <w:t>, de 17 de março de 2020, e</w:t>
      </w:r>
      <w:r w:rsidR="0028342F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em</w:t>
      </w:r>
      <w:r w:rsidR="00771485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atos normativos editados</w:t>
      </w:r>
      <w:r w:rsidR="0028342F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previamente</w:t>
      </w:r>
      <w:r w:rsidR="00771485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no âmbito do Estado</w:t>
      </w:r>
      <w:r w:rsidR="00B85AA4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do Espírito Santo</w:t>
      </w:r>
      <w:r w:rsidR="00771485" w:rsidRPr="00293662">
        <w:rPr>
          <w:rFonts w:asciiTheme="minorHAnsi" w:hAnsiTheme="minorHAnsi"/>
          <w:color w:val="000000" w:themeColor="text1"/>
          <w:shd w:val="clear" w:color="auto" w:fill="FFFFFF"/>
        </w:rPr>
        <w:t>.</w:t>
      </w:r>
    </w:p>
    <w:p w14:paraId="1FFE9D93" w14:textId="77777777" w:rsidR="004E79B7" w:rsidRPr="00293662" w:rsidRDefault="0028342F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 w:cs="ArialMT"/>
          <w:color w:val="000000" w:themeColor="text1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lastRenderedPageBreak/>
        <w:t>Art. 2</w:t>
      </w:r>
      <w:r w:rsidR="00CC4C77" w:rsidRPr="00293662">
        <w:rPr>
          <w:rFonts w:asciiTheme="minorHAnsi" w:hAnsiTheme="minorHAnsi"/>
          <w:color w:val="000000" w:themeColor="text1"/>
          <w:shd w:val="clear" w:color="auto" w:fill="FFFFFF"/>
        </w:rPr>
        <w:t>º </w:t>
      </w:r>
      <w:r w:rsidR="00293662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CC4C77" w:rsidRPr="00293662">
        <w:rPr>
          <w:rFonts w:asciiTheme="minorHAnsi" w:hAnsiTheme="minorHAnsi"/>
          <w:color w:val="000000" w:themeColor="text1"/>
          <w:shd w:val="clear" w:color="auto" w:fill="FFFFFF"/>
        </w:rPr>
        <w:t>Fica</w:t>
      </w:r>
      <w:r w:rsidR="00923F7A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suspenso, no âmbito do Estado do Espírito Santo, </w:t>
      </w:r>
      <w:r w:rsidR="00CC4C77"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o funcionamento </w:t>
      </w:r>
      <w:r w:rsidR="00CC4C77" w:rsidRPr="00293662">
        <w:rPr>
          <w:rFonts w:asciiTheme="minorHAnsi" w:hAnsiTheme="minorHAnsi" w:cs="ArialMT"/>
          <w:color w:val="000000" w:themeColor="text1"/>
        </w:rPr>
        <w:t>de</w:t>
      </w:r>
      <w:r w:rsidR="004E79B7" w:rsidRPr="00293662">
        <w:rPr>
          <w:rFonts w:asciiTheme="minorHAnsi" w:hAnsiTheme="minorHAnsi" w:cs="ArialMT"/>
          <w:color w:val="000000" w:themeColor="text1"/>
        </w:rPr>
        <w:t>:</w:t>
      </w:r>
    </w:p>
    <w:p w14:paraId="05EFC0E3" w14:textId="77777777" w:rsidR="00CC4C77" w:rsidRPr="00293662" w:rsidRDefault="004E79B7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 w:cs="TimesNewRomanPSMT"/>
        </w:rPr>
      </w:pPr>
      <w:r w:rsidRPr="00293662">
        <w:rPr>
          <w:rFonts w:asciiTheme="minorHAnsi" w:hAnsiTheme="minorHAnsi" w:cs="ArialMT"/>
          <w:color w:val="000000" w:themeColor="text1"/>
        </w:rPr>
        <w:t>I -</w:t>
      </w:r>
      <w:r w:rsidR="00CC4C77" w:rsidRPr="00293662">
        <w:rPr>
          <w:rFonts w:asciiTheme="minorHAnsi" w:hAnsiTheme="minorHAnsi" w:cs="ArialMT"/>
          <w:color w:val="000000" w:themeColor="text1"/>
        </w:rPr>
        <w:t xml:space="preserve"> </w:t>
      </w:r>
      <w:r w:rsidR="0000070F" w:rsidRPr="00293662">
        <w:rPr>
          <w:rFonts w:asciiTheme="minorHAnsi" w:hAnsiTheme="minorHAnsi" w:cs="TimesNewRomanPSMT"/>
        </w:rPr>
        <w:t>academias de esporte de todas as modalidades</w:t>
      </w:r>
      <w:r w:rsidRPr="00293662">
        <w:rPr>
          <w:rFonts w:asciiTheme="minorHAnsi" w:hAnsiTheme="minorHAnsi" w:cs="TimesNewRomanPSMT"/>
        </w:rPr>
        <w:t>, pelo prazo de 30 (trinta) dias; e</w:t>
      </w:r>
    </w:p>
    <w:p w14:paraId="59C76595" w14:textId="30DE6098" w:rsidR="00923F7A" w:rsidRDefault="004E79B7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 w:cs="TimesNewRomanPSMT"/>
        </w:rPr>
        <w:t>II</w:t>
      </w:r>
      <w:r w:rsidR="00871453">
        <w:rPr>
          <w:rFonts w:asciiTheme="minorHAnsi" w:hAnsiTheme="minorHAnsi" w:cs="TimesNewRomanPSMT"/>
        </w:rPr>
        <w:t xml:space="preserve"> - </w:t>
      </w:r>
      <w:r w:rsidRPr="00293662">
        <w:rPr>
          <w:rFonts w:asciiTheme="minorHAnsi" w:hAnsiTheme="minorHAnsi" w:cs="TimesNewRomanPSMT"/>
        </w:rPr>
        <w:t>centros comerciais (</w:t>
      </w:r>
      <w:r w:rsidR="0000070F" w:rsidRPr="00871453">
        <w:rPr>
          <w:rFonts w:asciiTheme="minorHAnsi" w:hAnsiTheme="minorHAnsi"/>
          <w:b/>
          <w:color w:val="000000" w:themeColor="text1"/>
          <w:shd w:val="clear" w:color="auto" w:fill="FFFFFF"/>
        </w:rPr>
        <w:t>shoppin</w:t>
      </w:r>
      <w:r w:rsidR="00884780" w:rsidRPr="00871453">
        <w:rPr>
          <w:rFonts w:asciiTheme="minorHAnsi" w:hAnsiTheme="minorHAnsi"/>
          <w:b/>
          <w:color w:val="000000" w:themeColor="text1"/>
          <w:shd w:val="clear" w:color="auto" w:fill="FFFFFF"/>
        </w:rPr>
        <w:t>g centers</w:t>
      </w:r>
      <w:r w:rsidRPr="00293662">
        <w:rPr>
          <w:rFonts w:asciiTheme="minorHAnsi" w:hAnsiTheme="minorHAnsi"/>
          <w:color w:val="000000" w:themeColor="text1"/>
          <w:shd w:val="clear" w:color="auto" w:fill="FFFFFF"/>
        </w:rPr>
        <w:t>)</w:t>
      </w:r>
      <w:r w:rsidR="00884780" w:rsidRPr="00293662">
        <w:rPr>
          <w:rFonts w:asciiTheme="minorHAnsi" w:hAnsiTheme="minorHAnsi"/>
          <w:color w:val="000000" w:themeColor="text1"/>
          <w:shd w:val="clear" w:color="auto" w:fill="FFFFFF"/>
        </w:rPr>
        <w:t>, pelo prazo</w:t>
      </w:r>
      <w:r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 de 15 (quinze) dias</w:t>
      </w:r>
      <w:r w:rsidR="00884780" w:rsidRPr="00293662">
        <w:rPr>
          <w:rFonts w:asciiTheme="minorHAnsi" w:hAnsiTheme="minorHAnsi"/>
          <w:color w:val="000000" w:themeColor="text1"/>
          <w:shd w:val="clear" w:color="auto" w:fill="FFFFFF"/>
        </w:rPr>
        <w:t>.</w:t>
      </w:r>
    </w:p>
    <w:p w14:paraId="5E2C77B1" w14:textId="654AD953" w:rsidR="003A4455" w:rsidRPr="00293662" w:rsidRDefault="003A4455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Parágrafo único. Fica excetuado do disposto no inciso II do caput o funcionamento de áreas  médicas, farmácias, delivery, supermercados e padarias dentro de centros comerciais.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Pr="003A4455">
        <w:rPr>
          <w:rFonts w:asciiTheme="minorHAnsi" w:hAnsiTheme="minorHAnsi"/>
          <w:b/>
          <w:bCs/>
          <w:i/>
          <w:iCs/>
          <w:color w:val="000000" w:themeColor="text1"/>
          <w:shd w:val="clear" w:color="auto" w:fill="FFFFFF"/>
        </w:rPr>
        <w:t>(incluído pelo Decreto nº 4604-R, de 19.03.2020)</w:t>
      </w:r>
    </w:p>
    <w:p w14:paraId="5190E9E8" w14:textId="6EB0FF67" w:rsidR="00923F7A" w:rsidRPr="00293662" w:rsidRDefault="0000614A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bookmarkStart w:id="1" w:name="_GoBack"/>
      <w:bookmarkEnd w:id="1"/>
      <w:r w:rsidRPr="00293662">
        <w:rPr>
          <w:rFonts w:asciiTheme="minorHAnsi" w:hAnsiTheme="minorHAnsi"/>
          <w:color w:val="000000" w:themeColor="text1"/>
          <w:shd w:val="clear" w:color="auto" w:fill="FFFFFF"/>
        </w:rPr>
        <w:t xml:space="preserve">Art. </w:t>
      </w:r>
      <w:r w:rsidR="004E79B7" w:rsidRPr="00293662">
        <w:rPr>
          <w:rFonts w:asciiTheme="minorHAnsi" w:hAnsiTheme="minorHAnsi"/>
          <w:color w:val="000000" w:themeColor="text1"/>
          <w:shd w:val="clear" w:color="auto" w:fill="FFFFFF"/>
        </w:rPr>
        <w:t>3</w:t>
      </w:r>
      <w:r w:rsidR="00923F7A" w:rsidRPr="00293662">
        <w:rPr>
          <w:rFonts w:asciiTheme="minorHAnsi" w:hAnsiTheme="minorHAnsi"/>
          <w:color w:val="000000" w:themeColor="text1"/>
          <w:shd w:val="clear" w:color="auto" w:fill="FFFFFF"/>
        </w:rPr>
        <w:t>º </w:t>
      </w:r>
      <w:r w:rsidR="00293662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923F7A" w:rsidRPr="00293662">
        <w:rPr>
          <w:rFonts w:asciiTheme="minorHAnsi" w:hAnsiTheme="minorHAnsi"/>
          <w:color w:val="000000" w:themeColor="text1"/>
          <w:shd w:val="clear" w:color="auto" w:fill="FFFFFF"/>
        </w:rPr>
        <w:t>Este Decreto entra em vigor na data de sua publicação.</w:t>
      </w:r>
    </w:p>
    <w:p w14:paraId="3F6A4EE2" w14:textId="77777777" w:rsidR="00293662" w:rsidRDefault="00923F7A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293662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6C6119A1" w14:textId="77777777" w:rsidR="00293662" w:rsidRPr="00293662" w:rsidRDefault="00293662" w:rsidP="00293662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 w:cs="Arial"/>
          <w:bCs/>
        </w:rPr>
      </w:pPr>
      <w:r w:rsidRPr="00293662">
        <w:rPr>
          <w:rFonts w:asciiTheme="minorHAnsi" w:hAnsiTheme="minorHAnsi" w:cs="Arial"/>
        </w:rPr>
        <w:t>Palácio Anchieta, em Vitória, aos</w:t>
      </w:r>
      <w:r w:rsidR="00294C75">
        <w:rPr>
          <w:rFonts w:asciiTheme="minorHAnsi" w:hAnsiTheme="minorHAnsi" w:cs="Arial"/>
        </w:rPr>
        <w:t xml:space="preserve"> 18 dias do mês de março de 2020</w:t>
      </w:r>
      <w:r w:rsidRPr="00293662">
        <w:rPr>
          <w:rFonts w:asciiTheme="minorHAnsi" w:hAnsiTheme="minorHAnsi" w:cs="Arial"/>
        </w:rPr>
        <w:t>, 199º da Independência, 132º da República e 486º do Início da Colonização do Solo Espírito-Santense.</w:t>
      </w:r>
    </w:p>
    <w:p w14:paraId="6421140C" w14:textId="77777777" w:rsidR="00293662" w:rsidRDefault="00293662" w:rsidP="00293662">
      <w:pPr>
        <w:spacing w:after="120" w:line="240" w:lineRule="auto"/>
        <w:ind w:firstLine="567"/>
        <w:jc w:val="both"/>
        <w:rPr>
          <w:rFonts w:cs="Arial"/>
          <w:b/>
          <w:bCs/>
          <w:sz w:val="24"/>
          <w:szCs w:val="24"/>
        </w:rPr>
      </w:pPr>
    </w:p>
    <w:p w14:paraId="640AF330" w14:textId="77777777" w:rsidR="00293662" w:rsidRPr="00293662" w:rsidRDefault="00293662" w:rsidP="00293662">
      <w:pPr>
        <w:spacing w:after="120" w:line="240" w:lineRule="auto"/>
        <w:ind w:firstLine="567"/>
        <w:jc w:val="both"/>
        <w:rPr>
          <w:rFonts w:cs="Arial"/>
          <w:bCs/>
          <w:sz w:val="24"/>
          <w:szCs w:val="24"/>
        </w:rPr>
      </w:pPr>
      <w:r w:rsidRPr="00293662">
        <w:rPr>
          <w:rFonts w:cs="Arial"/>
          <w:b/>
          <w:bCs/>
          <w:sz w:val="24"/>
          <w:szCs w:val="24"/>
        </w:rPr>
        <w:t>JOSÉ RENATO CASAGRANDE</w:t>
      </w:r>
    </w:p>
    <w:p w14:paraId="132068AF" w14:textId="77777777" w:rsidR="00293662" w:rsidRPr="00293662" w:rsidRDefault="00293662" w:rsidP="00293662">
      <w:pPr>
        <w:spacing w:after="120" w:line="240" w:lineRule="auto"/>
        <w:ind w:firstLine="567"/>
        <w:jc w:val="both"/>
        <w:rPr>
          <w:rFonts w:cs="Arial"/>
          <w:bCs/>
          <w:sz w:val="24"/>
          <w:szCs w:val="24"/>
        </w:rPr>
      </w:pPr>
      <w:r w:rsidRPr="00293662">
        <w:rPr>
          <w:rFonts w:cs="Arial"/>
          <w:bCs/>
          <w:sz w:val="24"/>
          <w:szCs w:val="24"/>
        </w:rPr>
        <w:t>Governador do Estado do Espírito Santo</w:t>
      </w:r>
    </w:p>
    <w:p w14:paraId="5D5CB8CB" w14:textId="77777777" w:rsidR="00B203DA" w:rsidRDefault="00B203DA" w:rsidP="00293662">
      <w:pPr>
        <w:spacing w:after="120" w:line="240" w:lineRule="auto"/>
        <w:ind w:firstLine="567"/>
        <w:rPr>
          <w:color w:val="000000" w:themeColor="text1"/>
          <w:sz w:val="24"/>
          <w:szCs w:val="24"/>
        </w:rPr>
      </w:pPr>
    </w:p>
    <w:p w14:paraId="492A3EEE" w14:textId="77777777" w:rsidR="004D0165" w:rsidRPr="008158DD" w:rsidRDefault="004D0165" w:rsidP="004D0165">
      <w:pPr>
        <w:pStyle w:val="Recuodecorpodetexto"/>
        <w:ind w:left="0"/>
        <w:jc w:val="right"/>
        <w:rPr>
          <w:b w:val="0"/>
          <w:sz w:val="24"/>
          <w:szCs w:val="24"/>
        </w:rPr>
      </w:pPr>
      <w:r w:rsidRPr="008158DD">
        <w:rPr>
          <w:rFonts w:cs="Arial"/>
          <w:b w:val="0"/>
          <w:bCs/>
          <w:color w:val="FF0000"/>
          <w:sz w:val="24"/>
          <w:szCs w:val="24"/>
        </w:rPr>
        <w:t>(Este texto não substitui o publicado no D.O.E. em 1</w:t>
      </w:r>
      <w:r>
        <w:rPr>
          <w:rFonts w:cs="Arial"/>
          <w:b w:val="0"/>
          <w:bCs/>
          <w:color w:val="FF0000"/>
          <w:sz w:val="24"/>
          <w:szCs w:val="24"/>
        </w:rPr>
        <w:t>9</w:t>
      </w:r>
      <w:r w:rsidRPr="008158DD">
        <w:rPr>
          <w:rFonts w:cs="Arial"/>
          <w:b w:val="0"/>
          <w:bCs/>
          <w:color w:val="FF0000"/>
          <w:sz w:val="24"/>
          <w:szCs w:val="24"/>
        </w:rPr>
        <w:t>/03/2020)</w:t>
      </w:r>
    </w:p>
    <w:p w14:paraId="74BCFB9C" w14:textId="77777777" w:rsidR="004D0165" w:rsidRPr="004D0165" w:rsidRDefault="004D0165" w:rsidP="00293662">
      <w:pPr>
        <w:spacing w:after="120" w:line="240" w:lineRule="auto"/>
        <w:ind w:firstLine="567"/>
        <w:rPr>
          <w:color w:val="000000" w:themeColor="text1"/>
          <w:sz w:val="24"/>
          <w:szCs w:val="24"/>
        </w:rPr>
      </w:pPr>
    </w:p>
    <w:sectPr w:rsidR="004D0165" w:rsidRPr="004D0165" w:rsidSect="00293662">
      <w:headerReference w:type="default" r:id="rId6"/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27108" w14:textId="77777777" w:rsidR="00293662" w:rsidRDefault="00293662" w:rsidP="00293662">
      <w:pPr>
        <w:spacing w:after="0" w:line="240" w:lineRule="auto"/>
      </w:pPr>
      <w:r>
        <w:separator/>
      </w:r>
    </w:p>
  </w:endnote>
  <w:endnote w:type="continuationSeparator" w:id="0">
    <w:p w14:paraId="57EBE99B" w14:textId="77777777" w:rsidR="00293662" w:rsidRDefault="00293662" w:rsidP="0029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62624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D6FD629" w14:textId="77777777" w:rsidR="00AA6881" w:rsidRPr="00AA6881" w:rsidRDefault="002F2288">
        <w:pPr>
          <w:pStyle w:val="Rodap"/>
          <w:jc w:val="right"/>
          <w:rPr>
            <w:sz w:val="20"/>
            <w:szCs w:val="20"/>
          </w:rPr>
        </w:pPr>
        <w:r w:rsidRPr="00AA6881">
          <w:rPr>
            <w:sz w:val="20"/>
            <w:szCs w:val="20"/>
          </w:rPr>
          <w:fldChar w:fldCharType="begin"/>
        </w:r>
        <w:r w:rsidR="00AA6881" w:rsidRPr="00AA6881">
          <w:rPr>
            <w:sz w:val="20"/>
            <w:szCs w:val="20"/>
          </w:rPr>
          <w:instrText>PAGE   \* MERGEFORMAT</w:instrText>
        </w:r>
        <w:r w:rsidRPr="00AA6881">
          <w:rPr>
            <w:sz w:val="20"/>
            <w:szCs w:val="20"/>
          </w:rPr>
          <w:fldChar w:fldCharType="separate"/>
        </w:r>
        <w:r w:rsidR="004D0165">
          <w:rPr>
            <w:noProof/>
            <w:sz w:val="20"/>
            <w:szCs w:val="20"/>
          </w:rPr>
          <w:t>1</w:t>
        </w:r>
        <w:r w:rsidRPr="00AA6881">
          <w:rPr>
            <w:sz w:val="20"/>
            <w:szCs w:val="20"/>
          </w:rPr>
          <w:fldChar w:fldCharType="end"/>
        </w:r>
        <w:r w:rsidR="00AA6881" w:rsidRPr="00AA6881">
          <w:rPr>
            <w:sz w:val="20"/>
            <w:szCs w:val="20"/>
          </w:rPr>
          <w:t>/2</w:t>
        </w:r>
      </w:p>
    </w:sdtContent>
  </w:sdt>
  <w:p w14:paraId="66779911" w14:textId="77777777" w:rsidR="00AA6881" w:rsidRDefault="00AA6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96FF" w14:textId="77777777" w:rsidR="00293662" w:rsidRDefault="00293662" w:rsidP="00293662">
      <w:pPr>
        <w:spacing w:after="0" w:line="240" w:lineRule="auto"/>
      </w:pPr>
      <w:r>
        <w:separator/>
      </w:r>
    </w:p>
  </w:footnote>
  <w:footnote w:type="continuationSeparator" w:id="0">
    <w:p w14:paraId="60F9EF1A" w14:textId="77777777" w:rsidR="00293662" w:rsidRDefault="00293662" w:rsidP="0029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E0F0" w14:textId="77777777" w:rsidR="00293662" w:rsidRDefault="00293662" w:rsidP="00293662">
    <w:pPr>
      <w:pStyle w:val="Cabealho"/>
      <w:ind w:left="-426"/>
    </w:pPr>
  </w:p>
  <w:p w14:paraId="051541D0" w14:textId="76CCBBF6" w:rsidR="00293662" w:rsidRDefault="00BD5CB9" w:rsidP="00293662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5AAC2" wp14:editId="297B35D4">
              <wp:simplePos x="0" y="0"/>
              <wp:positionH relativeFrom="column">
                <wp:posOffset>558165</wp:posOffset>
              </wp:positionH>
              <wp:positionV relativeFrom="paragraph">
                <wp:posOffset>85090</wp:posOffset>
              </wp:positionV>
              <wp:extent cx="4147820" cy="561975"/>
              <wp:effectExtent l="0" t="0" r="0" b="0"/>
              <wp:wrapTopAndBottom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35797" w14:textId="77777777" w:rsidR="00293662" w:rsidRDefault="00293662" w:rsidP="00293662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GOVERNO DO ESTADO DO ESPÍRITO SANTO</w:t>
                          </w:r>
                        </w:p>
                        <w:p w14:paraId="79F3ED15" w14:textId="77777777" w:rsidR="00293662" w:rsidRDefault="00293662" w:rsidP="00293662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5AAC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3.95pt;margin-top:6.7pt;width:326.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" filled="f" stroked="f">
              <v:textbox>
                <w:txbxContent>
                  <w:p w14:paraId="0E735797" w14:textId="77777777" w:rsidR="00293662" w:rsidRDefault="00293662" w:rsidP="00293662">
                    <w:pPr>
                      <w:spacing w:after="0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GOVERNO DO ESTADO DO ESPÍRITO SANTO</w:t>
                    </w:r>
                  </w:p>
                  <w:p w14:paraId="79F3ED15" w14:textId="77777777" w:rsidR="00293662" w:rsidRDefault="00293662" w:rsidP="00293662">
                    <w:pPr>
                      <w:spacing w:after="0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293662">
      <w:object w:dxaOrig="1658" w:dyaOrig="1240" w14:anchorId="37749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45pt;height:62.5pt" fillcolor="window">
          <v:imagedata r:id="rId1" o:title=""/>
        </v:shape>
        <o:OLEObject Type="Embed" ProgID="Word.Picture.8" ShapeID="_x0000_i1025" DrawAspect="Content" ObjectID="_1646203730" r:id="rId2"/>
      </w:object>
    </w:r>
  </w:p>
  <w:p w14:paraId="1B8A8E40" w14:textId="77777777" w:rsidR="00293662" w:rsidRDefault="00293662" w:rsidP="00293662">
    <w:pPr>
      <w:pStyle w:val="Cabealho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A"/>
    <w:rsid w:val="0000070F"/>
    <w:rsid w:val="0000614A"/>
    <w:rsid w:val="000629CD"/>
    <w:rsid w:val="0028342F"/>
    <w:rsid w:val="00293662"/>
    <w:rsid w:val="00294C75"/>
    <w:rsid w:val="002F2288"/>
    <w:rsid w:val="003A4455"/>
    <w:rsid w:val="004B4DCC"/>
    <w:rsid w:val="004D0165"/>
    <w:rsid w:val="004E79B7"/>
    <w:rsid w:val="005141BB"/>
    <w:rsid w:val="006227EB"/>
    <w:rsid w:val="00771485"/>
    <w:rsid w:val="007F053E"/>
    <w:rsid w:val="00871453"/>
    <w:rsid w:val="008753F0"/>
    <w:rsid w:val="00884780"/>
    <w:rsid w:val="00923F7A"/>
    <w:rsid w:val="00AA6881"/>
    <w:rsid w:val="00B203DA"/>
    <w:rsid w:val="00B51429"/>
    <w:rsid w:val="00B85AA4"/>
    <w:rsid w:val="00BD5CB9"/>
    <w:rsid w:val="00C85C08"/>
    <w:rsid w:val="00CC4C77"/>
    <w:rsid w:val="00D349E8"/>
    <w:rsid w:val="00EF65C1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1C0CA92D"/>
  <w15:docId w15:val="{E5881927-B8AA-48D3-9F7E-B927E0C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ocp">
    <w:name w:val="tablepocp"/>
    <w:basedOn w:val="Normal"/>
    <w:rsid w:val="0092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F053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93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662"/>
  </w:style>
  <w:style w:type="paragraph" w:styleId="Rodap">
    <w:name w:val="footer"/>
    <w:basedOn w:val="Normal"/>
    <w:link w:val="RodapChar"/>
    <w:uiPriority w:val="99"/>
    <w:unhideWhenUsed/>
    <w:rsid w:val="00293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662"/>
  </w:style>
  <w:style w:type="paragraph" w:styleId="Recuodecorpodetexto">
    <w:name w:val="Body Text Indent"/>
    <w:basedOn w:val="Normal"/>
    <w:link w:val="RecuodecorpodetextoChar"/>
    <w:rsid w:val="004D0165"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D016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Miguel Pavan</dc:creator>
  <cp:lastModifiedBy>Erico Vieira Celante</cp:lastModifiedBy>
  <cp:revision>3</cp:revision>
  <dcterms:created xsi:type="dcterms:W3CDTF">2020-03-19T18:07:00Z</dcterms:created>
  <dcterms:modified xsi:type="dcterms:W3CDTF">2020-03-20T13:02:00Z</dcterms:modified>
</cp:coreProperties>
</file>